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105"/>
        <w:gridCol w:w="225"/>
        <w:gridCol w:w="105"/>
        <w:gridCol w:w="270"/>
        <w:gridCol w:w="2760"/>
        <w:gridCol w:w="105"/>
        <w:gridCol w:w="3525"/>
        <w:gridCol w:w="105"/>
        <w:tblGridChange w:id="0">
          <w:tblGrid>
            <w:gridCol w:w="3420"/>
            <w:gridCol w:w="105"/>
            <w:gridCol w:w="225"/>
            <w:gridCol w:w="105"/>
            <w:gridCol w:w="270"/>
            <w:gridCol w:w="2760"/>
            <w:gridCol w:w="105"/>
            <w:gridCol w:w="3525"/>
            <w:gridCol w:w="105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1476375" cy="714375"/>
                  <wp:effectExtent b="0" l="0" r="0" t="0"/>
                  <wp:docPr descr="C:\Users\SP100110\Nextcloud\INOVA\00. INOVA e IFSP - Identidade Visual\marca inova_v2-02.jpg" id="21" name="image1.jpg"/>
                  <a:graphic>
                    <a:graphicData uri="http://schemas.openxmlformats.org/drawingml/2006/picture">
                      <pic:pic>
                        <pic:nvPicPr>
                          <pic:cNvPr descr="C:\Users\SP100110\Nextcloud\INOVA\00. INOVA e IFSP - Identidade Visual\marca inova_v2-02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PROPOSTA DE PROJETO – ANEXO I</w:t>
            </w:r>
          </w:p>
          <w:p w:rsidR="00000000" w:rsidDel="00000000" w:rsidP="00000000" w:rsidRDefault="00000000" w:rsidRPr="00000000" w14:paraId="00000005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EDITAL</w:t>
            </w:r>
          </w:p>
          <w:p w:rsidR="00000000" w:rsidDel="00000000" w:rsidP="00000000" w:rsidRDefault="00000000" w:rsidRPr="00000000" w14:paraId="00000006">
            <w:pPr>
              <w:ind w:right="34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59294" cy="416227"/>
                  <wp:effectExtent b="0" l="0" r="0" t="0"/>
                  <wp:docPr descr="https://profandreluisbelini.files.wordpress.com/2015/03/logotipo1.jpg" id="20" name="image2.jpg"/>
                  <a:graphic>
                    <a:graphicData uri="http://schemas.openxmlformats.org/drawingml/2006/picture">
                      <pic:pic>
                        <pic:nvPicPr>
                          <pic:cNvPr descr="https://profandreluisbelini.files.wordpress.com/2015/03/logotipo1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4" cy="4162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right="3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 I – ENCAMINHAMENTO</w:t>
            </w:r>
          </w:p>
          <w:p w:rsidR="00000000" w:rsidDel="00000000" w:rsidP="00000000" w:rsidRDefault="00000000" w:rsidRPr="00000000" w14:paraId="0000000D">
            <w:pPr>
              <w:ind w:right="3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PROCESSO SUAP: (....................)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right="44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TÍTULO DO PROPOSTA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9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ind w:right="61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9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ind w:right="61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CÂMPUS PROPONENTES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CÂMPUS: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DIRETOR-GERAL: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CÂMPUS: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DIRETOR-GERAL: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CÂMPUS: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DIRETOR-GERAL: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9"/>
            <w:tcBorders>
              <w:bottom w:color="66666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9"/>
            <w:tcBorders>
              <w:top w:color="666666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E">
            <w:pPr>
              <w:ind w:right="611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COORDENADORES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Geral:</w:t>
            </w:r>
          </w:p>
        </w:tc>
        <w:tc>
          <w:tcPr>
            <w:gridSpan w:val="6"/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Lattes: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Local:</w:t>
            </w:r>
          </w:p>
        </w:tc>
        <w:tc>
          <w:tcPr>
            <w:gridSpan w:val="6"/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Lattes: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Local:</w:t>
            </w:r>
          </w:p>
        </w:tc>
        <w:tc>
          <w:tcPr>
            <w:gridSpan w:val="6"/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  <w:tcBorders>
              <w:top w:color="666666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Lattes: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ind w:right="61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CONCORDÂNCIA DO COORDENADOR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7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Declaro concordância com a participação no referido Edital promovido pela INOVA IFSP, e inclusive, que o projeto poderá ser iniciado logo após a formalização do instrumento jurídico. 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Local e Data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Coordenador - Geral do Projeto</w:t>
            </w:r>
          </w:p>
          <w:p w:rsidR="00000000" w:rsidDel="00000000" w:rsidP="00000000" w:rsidRDefault="00000000" w:rsidRPr="00000000" w14:paraId="0000009C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right="6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A0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Coordenador Local Campus XXXX</w:t>
            </w:r>
          </w:p>
          <w:p w:rsidR="00000000" w:rsidDel="00000000" w:rsidP="00000000" w:rsidRDefault="00000000" w:rsidRPr="00000000" w14:paraId="000000A1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right="6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A5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Coordenador Local Campus XXXX</w:t>
            </w:r>
          </w:p>
          <w:p w:rsidR="00000000" w:rsidDel="00000000" w:rsidP="00000000" w:rsidRDefault="00000000" w:rsidRPr="00000000" w14:paraId="000000A6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ind w:right="61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CIÊNCIA DOS DIRETORES  GERAIS DOS CÂMPUS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Declaramos ter ciência da participação dos servidores no referido Edital promovido pela INOVA IFSP.</w:t>
            </w:r>
          </w:p>
          <w:p w:rsidR="00000000" w:rsidDel="00000000" w:rsidP="00000000" w:rsidRDefault="00000000" w:rsidRPr="00000000" w14:paraId="000000B4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Local e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Diretor-Geral do Campus</w:t>
            </w:r>
          </w:p>
          <w:p w:rsidR="00000000" w:rsidDel="00000000" w:rsidP="00000000" w:rsidRDefault="00000000" w:rsidRPr="00000000" w14:paraId="000000C5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right="61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right="6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C8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Diretor- Geral do Campus</w:t>
            </w:r>
          </w:p>
          <w:p w:rsidR="00000000" w:rsidDel="00000000" w:rsidP="00000000" w:rsidRDefault="00000000" w:rsidRPr="00000000" w14:paraId="000000C9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right="6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CD">
            <w:pPr>
              <w:ind w:right="61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do Diretor- Geral do Campus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5265"/>
        <w:gridCol w:w="2595"/>
        <w:tblGridChange w:id="0">
          <w:tblGrid>
            <w:gridCol w:w="2190"/>
            <w:gridCol w:w="5265"/>
            <w:gridCol w:w="2595"/>
          </w:tblGrid>
        </w:tblGridChange>
      </w:tblGrid>
      <w:tr>
        <w:trPr>
          <w:cantSplit w:val="0"/>
          <w:trHeight w:val="128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1238250" cy="596900"/>
                  <wp:effectExtent b="0" l="0" r="0" t="0"/>
                  <wp:docPr descr="C:\Users\SP100110\Nextcloud\INOVA\00. INOVA e IFSP - Identidade Visual\marca inova_v2-02.jpg" id="17" name="image1.jpg"/>
                  <a:graphic>
                    <a:graphicData uri="http://schemas.openxmlformats.org/drawingml/2006/picture">
                      <pic:pic>
                        <pic:nvPicPr>
                          <pic:cNvPr descr="C:\Users\SP100110\Nextcloud\INOVA\00. INOVA e IFSP - Identidade Visual\marca inova_v2-02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PROPOSTA DE PROJETO – ANEXO I</w:t>
            </w:r>
          </w:p>
          <w:p w:rsidR="00000000" w:rsidDel="00000000" w:rsidP="00000000" w:rsidRDefault="00000000" w:rsidRPr="00000000" w14:paraId="000000D4">
            <w:pPr>
              <w:ind w:right="34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59294" cy="416227"/>
                  <wp:effectExtent b="0" l="0" r="0" t="0"/>
                  <wp:docPr descr="https://profandreluisbelini.files.wordpress.com/2015/03/logotipo1.jpg" id="19" name="image2.jpg"/>
                  <a:graphic>
                    <a:graphicData uri="http://schemas.openxmlformats.org/drawingml/2006/picture">
                      <pic:pic>
                        <pic:nvPicPr>
                          <pic:cNvPr descr="https://profandreluisbelini.files.wordpress.com/2015/03/logotipo1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4" cy="4162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ind w:right="3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 II – APRESENTAÇÃO DA PROPOSTA</w:t>
            </w:r>
          </w:p>
        </w:tc>
      </w:tr>
    </w:tbl>
    <w:p w:rsidR="00000000" w:rsidDel="00000000" w:rsidP="00000000" w:rsidRDefault="00000000" w:rsidRPr="00000000" w14:paraId="000000D9">
      <w:pPr>
        <w:widowControl w:val="0"/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5"/>
        <w:gridCol w:w="4125"/>
        <w:gridCol w:w="2055"/>
        <w:tblGridChange w:id="0">
          <w:tblGrid>
            <w:gridCol w:w="3825"/>
            <w:gridCol w:w="4125"/>
            <w:gridCol w:w="20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Equipe do proposta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Vínculo institucional/Função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Campus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76" w:lineRule="auto"/>
        <w:rPr>
          <w:color w:val="ff0000"/>
          <w:sz w:val="16"/>
          <w:szCs w:val="16"/>
        </w:rPr>
      </w:pP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*inserir ou excluir linhas conforme necessidade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Resumo da proposta (até 500 caracteres)</w:t>
            </w:r>
          </w:p>
        </w:tc>
      </w:tr>
      <w:tr>
        <w:trPr>
          <w:cantSplit w:val="0"/>
          <w:trHeight w:val="39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Descreva resumidamente a proposta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7"/>
        <w:gridCol w:w="5018"/>
        <w:tblGridChange w:id="0">
          <w:tblGrid>
            <w:gridCol w:w="5017"/>
            <w:gridCol w:w="50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bdbdb" w:val="clear"/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Identificação dos laboratórios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Identificar o laboratório, campus, suas principais rotinas e quantidade de servidores alocados para 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Laboratório 1:</w:t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servidores envolvidos: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Campus 1:</w:t>
            </w:r>
          </w:p>
        </w:tc>
      </w:tr>
      <w:tr>
        <w:trPr>
          <w:cantSplit w:val="0"/>
          <w:trHeight w:val="153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Breve histórico do laboratório, infra-estrutura atual, suas principais rotinas e atividades, contribuição para 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i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Laboratório 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servidores envolvidos: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Campus 2:</w:t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Breve histórico do laboratório, infra-estrutura atual, suas principais rotinas e atividades, contribuição para a proposta.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FD">
            <w:pPr>
              <w:spacing w:line="276" w:lineRule="auto"/>
              <w:jc w:val="both"/>
              <w:rPr>
                <w:i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Laboratório 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F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de servidores envolvidos: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Campus 2:</w:t>
            </w:r>
          </w:p>
        </w:tc>
      </w:tr>
      <w:tr>
        <w:trPr>
          <w:cantSplit w:val="0"/>
          <w:trHeight w:val="138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1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Breve histórico do laboratório, infra-estrutura atual, suas principais rotinas e atividades, contribuição para a proposta.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10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Caracterização das demandas a serem atendidas pela proposta</w:t>
            </w:r>
          </w:p>
        </w:tc>
      </w:tr>
      <w:tr>
        <w:trPr>
          <w:cantSplit w:val="0"/>
          <w:trHeight w:val="18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line="276" w:lineRule="auto"/>
              <w:jc w:val="both"/>
              <w:rPr>
                <w:i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Caracterização do mercado atual que utilizará a tecnologia, descrição da área da aplicação, aspectos inovativos e aplicabilidade do processo/produto/serviço para atendimento das demandas</w:t>
            </w:r>
          </w:p>
        </w:tc>
      </w:tr>
    </w:tbl>
    <w:p w:rsidR="00000000" w:rsidDel="00000000" w:rsidP="00000000" w:rsidRDefault="00000000" w:rsidRPr="00000000" w14:paraId="0000010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4"/>
        <w:gridCol w:w="2701"/>
        <w:tblGridChange w:id="0">
          <w:tblGrid>
            <w:gridCol w:w="7274"/>
            <w:gridCol w:w="2701"/>
          </w:tblGrid>
        </w:tblGridChange>
      </w:tblGrid>
      <w:tr>
        <w:trPr>
          <w:cantSplit w:val="0"/>
          <w:trHeight w:val="73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Recursos financeiros da proposta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(utilizar tabelas abaixo para descrição detalhada de custeio e capital que serão utilizadas no Cartão Pesquisador)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despesa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Despesas -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Despesas - custeio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*inserir ou excluir linhas conforme necessidade</w:t>
      </w:r>
    </w:p>
    <w:p w:rsidR="00000000" w:rsidDel="00000000" w:rsidP="00000000" w:rsidRDefault="00000000" w:rsidRPr="00000000" w14:paraId="00000115">
      <w:pPr>
        <w:spacing w:line="276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1455"/>
        <w:gridCol w:w="3555"/>
        <w:gridCol w:w="1845"/>
        <w:tblGridChange w:id="0">
          <w:tblGrid>
            <w:gridCol w:w="3180"/>
            <w:gridCol w:w="1455"/>
            <w:gridCol w:w="3555"/>
            <w:gridCol w:w="184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dbdbdb" w:val="clear"/>
          </w:tcPr>
          <w:p w:rsidR="00000000" w:rsidDel="00000000" w:rsidP="00000000" w:rsidRDefault="00000000" w:rsidRPr="00000000" w14:paraId="00000116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5.1. Itens de capital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Justificativa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Preço estimado total (em R$)</w:t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i w:val="1"/>
                <w:color w:val="1155cc"/>
              </w:rPr>
            </w:pPr>
            <w:r w:rsidDel="00000000" w:rsidR="00000000" w:rsidRPr="00000000">
              <w:rPr>
                <w:i w:val="1"/>
                <w:color w:val="1155cc"/>
                <w:rtl w:val="0"/>
              </w:rPr>
              <w:t xml:space="preserve">Multímetro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i w:val="1"/>
                <w:color w:val="1155cc"/>
              </w:rPr>
            </w:pPr>
            <w:r w:rsidDel="00000000" w:rsidR="00000000" w:rsidRPr="00000000">
              <w:rPr>
                <w:i w:val="1"/>
                <w:color w:val="1155cc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i w:val="1"/>
                <w:color w:val="1155cc"/>
              </w:rPr>
            </w:pPr>
            <w:r w:rsidDel="00000000" w:rsidR="00000000" w:rsidRPr="00000000">
              <w:rPr>
                <w:i w:val="1"/>
                <w:color w:val="1155cc"/>
                <w:rtl w:val="0"/>
              </w:rPr>
              <w:t xml:space="preserve">Usado para medição de tensão contínua ou alternada das baterias dos robôs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i w:val="1"/>
                <w:color w:val="1155cc"/>
              </w:rPr>
            </w:pPr>
            <w:r w:rsidDel="00000000" w:rsidR="00000000" w:rsidRPr="00000000">
              <w:rPr>
                <w:i w:val="1"/>
                <w:color w:val="1155cc"/>
                <w:rtl w:val="0"/>
              </w:rPr>
              <w:t xml:space="preserve">70,00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*inserir ou excluir linhas conforme necessidade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Valor Total Capital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1455"/>
        <w:gridCol w:w="3720"/>
        <w:gridCol w:w="1680"/>
        <w:tblGridChange w:id="0">
          <w:tblGrid>
            <w:gridCol w:w="3135"/>
            <w:gridCol w:w="1455"/>
            <w:gridCol w:w="3720"/>
            <w:gridCol w:w="16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dbdbdb" w:val="clear"/>
          </w:tcPr>
          <w:p w:rsidR="00000000" w:rsidDel="00000000" w:rsidP="00000000" w:rsidRDefault="00000000" w:rsidRPr="00000000" w14:paraId="00000137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5.2. Itens de Custeio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Justificativa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Preço estimado total (em R$)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i w:val="1"/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1155cc"/>
                <w:sz w:val="22"/>
                <w:szCs w:val="22"/>
                <w:rtl w:val="0"/>
              </w:rPr>
              <w:t xml:space="preserve">Chave de fenda para teste de corrente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i w:val="1"/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1155cc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i w:val="1"/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1155cc"/>
                <w:sz w:val="22"/>
                <w:szCs w:val="22"/>
                <w:rtl w:val="0"/>
              </w:rPr>
              <w:t xml:space="preserve">Utilizado para verificar tensão elétrica em partes do equipamento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i w:val="1"/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1155cc"/>
                <w:sz w:val="22"/>
                <w:szCs w:val="22"/>
                <w:rtl w:val="0"/>
              </w:rPr>
              <w:t xml:space="preserve">7,00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*inserir ou excluir linhas conforme necessidade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Valor Total Custeio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76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50.0" w:type="dxa"/>
        <w:jc w:val="left"/>
        <w:tblInd w:w="-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5265"/>
        <w:gridCol w:w="2595"/>
        <w:tblGridChange w:id="0">
          <w:tblGrid>
            <w:gridCol w:w="2190"/>
            <w:gridCol w:w="5265"/>
            <w:gridCol w:w="2595"/>
          </w:tblGrid>
        </w:tblGridChange>
      </w:tblGrid>
      <w:tr>
        <w:trPr>
          <w:cantSplit w:val="0"/>
          <w:trHeight w:val="128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0" distR="0">
                  <wp:extent cx="1238250" cy="596900"/>
                  <wp:effectExtent b="0" l="0" r="0" t="0"/>
                  <wp:docPr descr="C:\Users\SP100110\Nextcloud\INOVA\00. INOVA e IFSP - Identidade Visual\marca inova_v2-02.jpg" id="18" name="image1.jpg"/>
                  <a:graphic>
                    <a:graphicData uri="http://schemas.openxmlformats.org/drawingml/2006/picture">
                      <pic:pic>
                        <pic:nvPicPr>
                          <pic:cNvPr descr="C:\Users\SP100110\Nextcloud\INOVA\00. INOVA e IFSP - Identidade Visual\marca inova_v2-02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1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PROPOSTA DE PROJETO – ANEXO I</w:t>
            </w:r>
          </w:p>
          <w:p w:rsidR="00000000" w:rsidDel="00000000" w:rsidP="00000000" w:rsidRDefault="00000000" w:rsidRPr="00000000" w14:paraId="00000162">
            <w:pPr>
              <w:ind w:right="34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ind w:right="3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59294" cy="416227"/>
                  <wp:effectExtent b="0" l="0" r="0" t="0"/>
                  <wp:docPr descr="https://profandreluisbelini.files.wordpress.com/2015/03/logotipo1.jpg" id="22" name="image2.jpg"/>
                  <a:graphic>
                    <a:graphicData uri="http://schemas.openxmlformats.org/drawingml/2006/picture">
                      <pic:pic>
                        <pic:nvPicPr>
                          <pic:cNvPr descr="https://profandreluisbelini.files.wordpress.com/2015/03/logotipo1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4" cy="4162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ind w:right="3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 III – PLANO DE TRABALHO</w:t>
            </w:r>
          </w:p>
        </w:tc>
      </w:tr>
    </w:tbl>
    <w:p w:rsidR="00000000" w:rsidDel="00000000" w:rsidP="00000000" w:rsidRDefault="00000000" w:rsidRPr="00000000" w14:paraId="0000016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16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Metas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Descrever as metas do projeto em ordem de importância, sendo que deverá ter no mínimo 5 e no máximo 9. Quais indicadores serão usados para mensurar se a meta foi alcançada ou não?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134"/>
        <w:gridCol w:w="2410"/>
        <w:gridCol w:w="1843"/>
        <w:tblGridChange w:id="0">
          <w:tblGrid>
            <w:gridCol w:w="4673"/>
            <w:gridCol w:w="1134"/>
            <w:gridCol w:w="2410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6B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Prazo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Indicador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E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Natureza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76" w:lineRule="auto"/>
              <w:ind w:right="29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17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Descrição das atividades a serem realizadas</w:t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7E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01:</w:t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7F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Resultados esperados:</w:t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8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1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spacing w:line="276" w:lineRule="auto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*inserir linhas para mais atividades conforme necessidade</w:t>
      </w:r>
    </w:p>
    <w:p w:rsidR="00000000" w:rsidDel="00000000" w:rsidP="00000000" w:rsidRDefault="00000000" w:rsidRPr="00000000" w14:paraId="00000183">
      <w:pPr>
        <w:spacing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18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Cronograma físico - financeiro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Descrever a previsão de aquisição por mês, caso queira, use uma planilha no Excel ou Google Sheets para auxiliar(lembre-se, é necessário executar as aquisições até dezembro de 2022).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18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Relacionamento do projeto com os ODS.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spacing w:line="276" w:lineRule="auto"/>
              <w:jc w:val="both"/>
              <w:rPr>
                <w:i w:val="1"/>
                <w:color w:val="4472c4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ODS </w:t>
            </w:r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é a sigla para os Objetivos de Desenvolvimento Sustentável que fazem parte da chamada “Agenda 2030”. Trata-se de um pacto global assinado durante a Cúpula das Nações Unidas em 2015 pelos 193 países membros. A agenda é composta por 17 objetivos ambiciosos e interconectados, desdobrados em 169 metas, com foco em superar os principais desafios de desenvolvimento enfrentados por pessoas no Brasil e no mundo, promovendo o crescimento sustentável global até 2030. 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jc w:val="both"/>
              <w:rPr>
                <w:i w:val="1"/>
                <w:color w:val="4472c4"/>
                <w:sz w:val="20"/>
                <w:szCs w:val="20"/>
              </w:rPr>
            </w:pPr>
            <w:bookmarkStart w:colFirst="0" w:colLast="0" w:name="_heading=h.aerxosysafjo" w:id="3"/>
            <w:bookmarkEnd w:id="3"/>
            <w:r w:rsidDel="00000000" w:rsidR="00000000" w:rsidRPr="00000000">
              <w:rPr>
                <w:i w:val="1"/>
                <w:color w:val="4472c4"/>
                <w:sz w:val="20"/>
                <w:szCs w:val="20"/>
                <w:rtl w:val="0"/>
              </w:rPr>
              <w:t xml:space="preserve">Assinale o ODS que se relaciona com o projeto.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jc w:val="both"/>
              <w:rPr>
                <w:i w:val="1"/>
                <w:color w:val="4472c4"/>
                <w:sz w:val="20"/>
                <w:szCs w:val="20"/>
              </w:rPr>
            </w:pPr>
            <w:bookmarkStart w:colFirst="0" w:colLast="0" w:name="_heading=h.8wf25zopegfa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 – Erradicação da pobreza: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acabar com a pobreza em todas as suas formas, em todos os lugares.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2 – Fome zero e agricultura sustentável: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acabar com a fome, alcançar a segurança alimentar e melhoria da nutrição e promover a agricultura sustentável.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3 – Saúde e bem-estar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: assegurar uma vida saudável e promover o bem-estar para todos, em todas as idades.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4 – Educação de qualidade: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assegurar a educação inclusiva, equitativa e de qualidade, e promover oportunidades de aprendizagem ao longo da vida para todos.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5 – Igualdade de gênero: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alcançar a igualdade de gênero e empoderar todas as mulheres e meninas.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6 – Água potável e saneamento: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garantir disponibilidade e manejo sustentável da água e saneamento para todos.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7 – Energia limpa e acessível: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garantir acesso à energia barata, confiável, sustentável e renovável para todos.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8 – Trabalho decente e crescimento econômico: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promover o crescimento econômico sustentado, inclusivo e sustentável, emprego pleno e produtivo, e trabalho decente para todos.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9 – Indústria, inovação e infraestrutura: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construir infraestrutura resiliente, promover a industrialização inclusiva e sustentável, e fomentar a inovação.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10 – Redução das desigualdades: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reduzir as desigualdades dentro dos países e entre eles.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11 – Cidades e comunidades sustentáveis: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tornar as cidades e os assentamentos humanos inclusivos, seguros, resilientes e sustentáveis.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12 – Consumo e produção responsáveis: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assegurar padrões de produção e de consumo sustentáveis.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13 – Ação contra a mudança global do clima: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tomar medidas urgentes para combater a mudança climática e seus impactos.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14 – Vida na água: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conservação e uso sustentável dos oceanos, dos mares e dos recursos marinhos para o desenvolvimento sustentável.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15 – Vida terrestre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: proteger, recuperar e promover o uso sustentável dos ecossistemas terrestres, gerir de forma sustentável as florestas, combater a desertificação, deter e reverter a degradação da Terra e deter a perda da biodiversidade.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"/>
              </w:numPr>
              <w:shd w:fill="ffffff" w:val="clear"/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16 – Paz, justiça e instituições eficazes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: promover sociedades pacíficas e inclusivas para o desenvolvimento sustentável, proporcionar o acesso à justiça para todos e construir instituições eficazes, responsáveis e inclusivas em todos os níveis.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"/>
              </w:numPr>
              <w:shd w:fill="ffffff" w:val="clear"/>
              <w:spacing w:after="240" w:line="276" w:lineRule="auto"/>
              <w:ind w:left="720" w:hanging="360"/>
              <w:rPr>
                <w:rFonts w:ascii="Arial" w:cs="Arial" w:eastAsia="Arial" w:hAnsi="Arial"/>
                <w:color w:val="212529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sz w:val="19"/>
                <w:szCs w:val="19"/>
                <w:rtl w:val="0"/>
              </w:rPr>
              <w:t xml:space="preserve">( ) 17 – Parcerias e meios de implementação: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9"/>
                <w:szCs w:val="19"/>
                <w:rtl w:val="0"/>
              </w:rPr>
              <w:t xml:space="preserve"> fortalecer os meios de implementação e revitalizar a parceria global para o desenvolvimento sustentável.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hd w:fill="ffffff" w:val="clear"/>
        <w:spacing w:after="240" w:line="276" w:lineRule="auto"/>
        <w:ind w:left="0" w:firstLine="0"/>
        <w:rPr>
          <w:rFonts w:ascii="Arial" w:cs="Arial" w:eastAsia="Arial" w:hAnsi="Arial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hd w:fill="ffffff" w:val="clear"/>
        <w:spacing w:after="240" w:line="462.85714285714283" w:lineRule="auto"/>
        <w:rPr>
          <w:rFonts w:ascii="Verdana" w:cs="Verdana" w:eastAsia="Verdana" w:hAnsi="Verdana"/>
          <w:color w:val="2125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31DB"/>
    <w:pPr>
      <w:suppressAutoHyphens w:val="1"/>
    </w:pPr>
    <w:rPr>
      <w:lang w:eastAsia="ar-SA"/>
    </w:rPr>
  </w:style>
  <w:style w:type="paragraph" w:styleId="Cabealh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arter"/>
    <w:unhideWhenUsed w:val="1"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styleId="CorpodetextoCarter" w:customStyle="1">
    <w:name w:val="Corpo de texto Caráter"/>
    <w:basedOn w:val="Tipodeletrapredefinidodopargrafo"/>
    <w:link w:val="Corpodetexto"/>
    <w:rsid w:val="006531DB"/>
    <w:rPr>
      <w:rFonts w:ascii="Helvetica" w:cs="Times New Roman" w:eastAsia="SimSun" w:hAnsi="Helvetica"/>
      <w:color w:val="000000"/>
      <w:lang w:eastAsia="zh-C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elacomgrelha">
    <w:name w:val="Table Grid"/>
    <w:basedOn w:val="Tabelanormal"/>
    <w:uiPriority w:val="39"/>
    <w:rsid w:val="00165F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kfeIblmYzUfHAAEUSLyJQcKdQ==">AMUW2mXayLD+VjZsqUzbvrT41HGl/eGo4vtz6xql7UK6/6d/QsKGDdwp4lPETqu5aSdoJsFk3Z8QgOSo8lvefDPbcN1hMMHJNA6Reh7WBMaIbzpp5jCpBwFXqw7vWpb10h97M44RvSnGSIl1Ejpv8ow0gXGadyCwSE6jEG/ZKZ/ctge4k9gMlioA9lEr35RSiA3lDpleUjCEx+WWTMK/mVr6WzjYCyYavw==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2021-12-07T19:13:00Z</dcterms:created>
  <dc:creator>Adalton Ozaki</dc:creator>
</cp:coreProperties>
</file>