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20"/>
        <w:gridCol w:w="105"/>
        <w:gridCol w:w="225"/>
        <w:gridCol w:w="105"/>
        <w:gridCol w:w="270"/>
        <w:gridCol w:w="2760"/>
        <w:gridCol w:w="105"/>
        <w:gridCol w:w="3525"/>
        <w:gridCol w:w="105"/>
        <w:tblGridChange w:id="0">
          <w:tblGrid>
            <w:gridCol w:w="3420"/>
            <w:gridCol w:w="105"/>
            <w:gridCol w:w="225"/>
            <w:gridCol w:w="105"/>
            <w:gridCol w:w="270"/>
            <w:gridCol w:w="2760"/>
            <w:gridCol w:w="105"/>
            <w:gridCol w:w="3525"/>
            <w:gridCol w:w="105"/>
          </w:tblGrid>
        </w:tblGridChange>
      </w:tblGrid>
      <w:tr>
        <w:trPr>
          <w:cantSplit w:val="0"/>
          <w:trHeight w:val="1365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ind w:right="34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</w:rPr>
              <w:drawing>
                <wp:inline distB="0" distT="0" distL="0" distR="0">
                  <wp:extent cx="1476375" cy="714375"/>
                  <wp:effectExtent b="0" l="0" r="0" t="0"/>
                  <wp:docPr descr="C:\Users\SP100110\Nextcloud\INOVA\00. INOVA e IFSP - Identidade Visual\marca inova_v2-02.jpg" id="21" name="image1.jpg"/>
                  <a:graphic>
                    <a:graphicData uri="http://schemas.openxmlformats.org/drawingml/2006/picture">
                      <pic:pic>
                        <pic:nvPicPr>
                          <pic:cNvPr descr="C:\Users\SP100110\Nextcloud\INOVA\00. INOVA e IFSP - Identidade Visual\marca inova_v2-02.jp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7143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04">
            <w:pPr>
              <w:ind w:right="34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PROPOSTA DE PROJETO – ANEXO I</w:t>
            </w:r>
          </w:p>
          <w:p w:rsidR="00000000" w:rsidDel="00000000" w:rsidP="00000000" w:rsidRDefault="00000000" w:rsidRPr="00000000" w14:paraId="00000005">
            <w:pPr>
              <w:ind w:right="34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EDITAL</w:t>
            </w:r>
          </w:p>
          <w:p w:rsidR="00000000" w:rsidDel="00000000" w:rsidP="00000000" w:rsidRDefault="00000000" w:rsidRPr="00000000" w14:paraId="00000006">
            <w:pPr>
              <w:ind w:right="34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ind w:right="34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959294" cy="416227"/>
                  <wp:effectExtent b="0" l="0" r="0" t="0"/>
                  <wp:docPr descr="https://profandreluisbelini.files.wordpress.com/2015/03/logotipo1.jpg" id="20" name="image2.jpg"/>
                  <a:graphic>
                    <a:graphicData uri="http://schemas.openxmlformats.org/drawingml/2006/picture">
                      <pic:pic>
                        <pic:nvPicPr>
                          <pic:cNvPr descr="https://profandreluisbelini.files.wordpress.com/2015/03/logotipo1.jpg"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294" cy="41622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ind w:right="34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PARTE I – ENCAMINHAMENTO</w:t>
            </w:r>
          </w:p>
          <w:p w:rsidR="00000000" w:rsidDel="00000000" w:rsidP="00000000" w:rsidRDefault="00000000" w:rsidRPr="00000000" w14:paraId="0000000D">
            <w:pPr>
              <w:ind w:right="34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PROCESSO SUAP: (....................)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9"/>
            <w:shd w:fill="d9d9d9" w:val="clear"/>
            <w:vAlign w:val="center"/>
          </w:tcPr>
          <w:p w:rsidR="00000000" w:rsidDel="00000000" w:rsidP="00000000" w:rsidRDefault="00000000" w:rsidRPr="00000000" w14:paraId="00000016">
            <w:pPr>
              <w:ind w:right="443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 TÍTULO DO PROPOSTA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9"/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ind w:right="611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9"/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9"/>
            <w:shd w:fill="d9d9d9" w:val="clear"/>
            <w:vAlign w:val="center"/>
          </w:tcPr>
          <w:p w:rsidR="00000000" w:rsidDel="00000000" w:rsidP="00000000" w:rsidRDefault="00000000" w:rsidRPr="00000000" w14:paraId="00000031">
            <w:pPr>
              <w:ind w:right="61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 CÂMPUS PROPONENTES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ind w:right="61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CÂMPUS:</w:t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ind w:right="61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DIRETOR-GERAL: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ind w:right="61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CÂMPUS:</w:t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ind w:right="61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DIRETOR-GERAL: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ind w:right="61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CÂMPUS:</w:t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ind w:right="61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DIRETOR-GERAL: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gridSpan w:val="9"/>
            <w:tcBorders>
              <w:bottom w:color="666666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ind w:right="61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9"/>
            <w:tcBorders>
              <w:top w:color="666666" w:space="0" w:sz="4" w:val="single"/>
              <w:bottom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5E">
            <w:pPr>
              <w:ind w:right="611"/>
              <w:rPr>
                <w:rFonts w:ascii="Calibri" w:cs="Calibri" w:eastAsia="Calibri" w:hAnsi="Calibri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 COORDENADORES</w:t>
            </w:r>
          </w:p>
        </w:tc>
      </w:tr>
      <w:tr>
        <w:trPr>
          <w:cantSplit w:val="0"/>
          <w:trHeight w:val="121" w:hRule="atLeast"/>
          <w:tblHeader w:val="0"/>
        </w:trPr>
        <w:tc>
          <w:tcPr>
            <w:tcBorders>
              <w:top w:color="666666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Geral:</w:t>
            </w:r>
          </w:p>
        </w:tc>
        <w:tc>
          <w:tcPr>
            <w:gridSpan w:val="6"/>
            <w:tcBorders>
              <w:top w:color="666666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ind w:right="61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Campus:</w:t>
            </w:r>
          </w:p>
        </w:tc>
        <w:tc>
          <w:tcPr>
            <w:gridSpan w:val="2"/>
            <w:tcBorders>
              <w:top w:color="666666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Lattes:</w:t>
            </w:r>
          </w:p>
        </w:tc>
      </w:tr>
      <w:tr>
        <w:trPr>
          <w:cantSplit w:val="0"/>
          <w:trHeight w:val="121" w:hRule="atLeast"/>
          <w:tblHeader w:val="0"/>
        </w:trPr>
        <w:tc>
          <w:tcPr>
            <w:tcBorders>
              <w:top w:color="666666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Local:</w:t>
            </w:r>
          </w:p>
        </w:tc>
        <w:tc>
          <w:tcPr>
            <w:gridSpan w:val="6"/>
            <w:tcBorders>
              <w:top w:color="666666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ind w:right="61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Campus:</w:t>
            </w:r>
          </w:p>
        </w:tc>
        <w:tc>
          <w:tcPr>
            <w:gridSpan w:val="2"/>
            <w:tcBorders>
              <w:top w:color="666666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Lattes:</w:t>
            </w:r>
          </w:p>
        </w:tc>
      </w:tr>
      <w:tr>
        <w:trPr>
          <w:cantSplit w:val="0"/>
          <w:trHeight w:val="121" w:hRule="atLeast"/>
          <w:tblHeader w:val="0"/>
        </w:trPr>
        <w:tc>
          <w:tcPr>
            <w:tcBorders>
              <w:top w:color="666666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Local:</w:t>
            </w:r>
          </w:p>
        </w:tc>
        <w:tc>
          <w:tcPr>
            <w:gridSpan w:val="6"/>
            <w:tcBorders>
              <w:top w:color="666666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ind w:right="61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Campus:</w:t>
            </w:r>
          </w:p>
        </w:tc>
        <w:tc>
          <w:tcPr>
            <w:gridSpan w:val="2"/>
            <w:tcBorders>
              <w:top w:color="666666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Lattes: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2">
            <w:pPr>
              <w:ind w:right="61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 CONCORDÂNCIA DO COORDENADOR DO PROJETO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7" w:hRule="atLeast"/>
          <w:tblHeader w:val="0"/>
        </w:trPr>
        <w:tc>
          <w:tcPr>
            <w:gridSpan w:val="9"/>
            <w:tcBorders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Declaro concordância com a participação no referido Edital promovido pela INOVA IFSP, e inclusive, que o projeto poderá ser iniciado logo após a formalização do instrumento jurídico. </w:t>
            </w:r>
          </w:p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            Local e Data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ind w:right="61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ind w:right="61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ind w:right="61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Assinatura do Coordenador - Geral do Projeto</w:t>
            </w:r>
          </w:p>
          <w:p w:rsidR="00000000" w:rsidDel="00000000" w:rsidP="00000000" w:rsidRDefault="00000000" w:rsidRPr="00000000" w14:paraId="0000009C">
            <w:pPr>
              <w:ind w:right="61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ind w:right="61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ind w:right="61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ind w:right="61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_______________________________________________________</w:t>
            </w:r>
          </w:p>
          <w:p w:rsidR="00000000" w:rsidDel="00000000" w:rsidP="00000000" w:rsidRDefault="00000000" w:rsidRPr="00000000" w14:paraId="000000A0">
            <w:pPr>
              <w:ind w:right="61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Assinatura do Coordenador Local Campus XXXX</w:t>
            </w:r>
          </w:p>
          <w:p w:rsidR="00000000" w:rsidDel="00000000" w:rsidP="00000000" w:rsidRDefault="00000000" w:rsidRPr="00000000" w14:paraId="000000A1">
            <w:pPr>
              <w:ind w:right="61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ind w:right="61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ind w:right="61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ind w:right="61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_______________________________________________________</w:t>
            </w:r>
          </w:p>
          <w:p w:rsidR="00000000" w:rsidDel="00000000" w:rsidP="00000000" w:rsidRDefault="00000000" w:rsidRPr="00000000" w14:paraId="000000A5">
            <w:pPr>
              <w:ind w:right="61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Assinatura do Coordenador Local Campus XXXX</w:t>
            </w:r>
          </w:p>
          <w:p w:rsidR="00000000" w:rsidDel="00000000" w:rsidP="00000000" w:rsidRDefault="00000000" w:rsidRPr="00000000" w14:paraId="000000A6">
            <w:pPr>
              <w:ind w:right="61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A">
            <w:pPr>
              <w:ind w:right="61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5. CIÊNCIA DOS DIRETORES  GERAIS DOS CÂMPUS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9"/>
            <w:tcBorders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Declaramos ter ciência da participação dos servidores no referido Edital promovido pela INOVA IFSP.</w:t>
            </w:r>
          </w:p>
          <w:p w:rsidR="00000000" w:rsidDel="00000000" w:rsidP="00000000" w:rsidRDefault="00000000" w:rsidRPr="00000000" w14:paraId="000000B4">
            <w:pPr>
              <w:ind w:right="61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ind w:right="61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Local e Data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ind w:right="61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ind w:right="61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ind w:right="61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ind w:right="61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Assinatura do Diretor-Geral do Campus</w:t>
            </w:r>
          </w:p>
          <w:p w:rsidR="00000000" w:rsidDel="00000000" w:rsidP="00000000" w:rsidRDefault="00000000" w:rsidRPr="00000000" w14:paraId="000000C5">
            <w:pPr>
              <w:ind w:right="61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ind w:right="61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ind w:right="61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_______________________________________________________</w:t>
            </w:r>
          </w:p>
          <w:p w:rsidR="00000000" w:rsidDel="00000000" w:rsidP="00000000" w:rsidRDefault="00000000" w:rsidRPr="00000000" w14:paraId="000000C8">
            <w:pPr>
              <w:ind w:right="61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Assinatura do Diretor- Geral do Campus</w:t>
            </w:r>
          </w:p>
          <w:p w:rsidR="00000000" w:rsidDel="00000000" w:rsidP="00000000" w:rsidRDefault="00000000" w:rsidRPr="00000000" w14:paraId="000000C9">
            <w:pPr>
              <w:ind w:right="61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ind w:right="61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ind w:right="61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ind w:right="61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_______________________________________________________</w:t>
            </w:r>
          </w:p>
          <w:p w:rsidR="00000000" w:rsidDel="00000000" w:rsidP="00000000" w:rsidRDefault="00000000" w:rsidRPr="00000000" w14:paraId="000000CD">
            <w:pPr>
              <w:ind w:right="611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Assinatura do Diretor- Geral do Campus</w:t>
            </w:r>
          </w:p>
        </w:tc>
      </w:tr>
    </w:tbl>
    <w:p w:rsidR="00000000" w:rsidDel="00000000" w:rsidP="00000000" w:rsidRDefault="00000000" w:rsidRPr="00000000" w14:paraId="000000D1">
      <w:pPr>
        <w:rPr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0050.0" w:type="dxa"/>
        <w:jc w:val="left"/>
        <w:tblInd w:w="-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0"/>
        <w:gridCol w:w="5265"/>
        <w:gridCol w:w="2595"/>
        <w:tblGridChange w:id="0">
          <w:tblGrid>
            <w:gridCol w:w="2190"/>
            <w:gridCol w:w="5265"/>
            <w:gridCol w:w="2595"/>
          </w:tblGrid>
        </w:tblGridChange>
      </w:tblGrid>
      <w:tr>
        <w:trPr>
          <w:cantSplit w:val="0"/>
          <w:trHeight w:val="1286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2">
            <w:pPr>
              <w:ind w:right="34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</w:rPr>
              <w:drawing>
                <wp:inline distB="0" distT="0" distL="0" distR="0">
                  <wp:extent cx="1238250" cy="596900"/>
                  <wp:effectExtent b="0" l="0" r="0" t="0"/>
                  <wp:docPr descr="C:\Users\SP100110\Nextcloud\INOVA\00. INOVA e IFSP - Identidade Visual\marca inova_v2-02.jpg" id="17" name="image1.jpg"/>
                  <a:graphic>
                    <a:graphicData uri="http://schemas.openxmlformats.org/drawingml/2006/picture">
                      <pic:pic>
                        <pic:nvPicPr>
                          <pic:cNvPr descr="C:\Users\SP100110\Nextcloud\INOVA\00. INOVA e IFSP - Identidade Visual\marca inova_v2-02.jp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596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3">
            <w:pPr>
              <w:ind w:right="34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PROPOSTA DE PROJETO – ANEXO I</w:t>
            </w:r>
          </w:p>
          <w:p w:rsidR="00000000" w:rsidDel="00000000" w:rsidP="00000000" w:rsidRDefault="00000000" w:rsidRPr="00000000" w14:paraId="000000D4">
            <w:pPr>
              <w:ind w:right="34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ind w:right="34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959294" cy="416227"/>
                  <wp:effectExtent b="0" l="0" r="0" t="0"/>
                  <wp:docPr descr="https://profandreluisbelini.files.wordpress.com/2015/03/logotipo1.jpg" id="19" name="image2.jpg"/>
                  <a:graphic>
                    <a:graphicData uri="http://schemas.openxmlformats.org/drawingml/2006/picture">
                      <pic:pic>
                        <pic:nvPicPr>
                          <pic:cNvPr descr="https://profandreluisbelini.files.wordpress.com/2015/03/logotipo1.jpg"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294" cy="41622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ind w:right="34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PARTE II – APRESENTAÇÃO DA PROPOSTA</w:t>
            </w:r>
          </w:p>
        </w:tc>
      </w:tr>
    </w:tbl>
    <w:p w:rsidR="00000000" w:rsidDel="00000000" w:rsidP="00000000" w:rsidRDefault="00000000" w:rsidRPr="00000000" w14:paraId="000000D9">
      <w:pPr>
        <w:widowControl w:val="0"/>
        <w:spacing w:line="276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5"/>
        <w:gridCol w:w="4125"/>
        <w:gridCol w:w="2055"/>
        <w:tblGridChange w:id="0">
          <w:tblGrid>
            <w:gridCol w:w="3825"/>
            <w:gridCol w:w="4125"/>
            <w:gridCol w:w="205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3"/>
            <w:shd w:fill="d0cece" w:val="clear"/>
          </w:tcPr>
          <w:p w:rsidR="00000000" w:rsidDel="00000000" w:rsidP="00000000" w:rsidRDefault="00000000" w:rsidRPr="00000000" w14:paraId="000000DA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Equipe do proposta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DD">
            <w:pPr>
              <w:spacing w:line="27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Nome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DE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Vínculo institucional/Função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DF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Campus</w:t>
            </w:r>
          </w:p>
        </w:tc>
      </w:tr>
      <w:tr>
        <w:trPr>
          <w:cantSplit w:val="0"/>
          <w:trHeight w:val="241" w:hRule="atLeast"/>
          <w:tblHeader w:val="0"/>
        </w:trPr>
        <w:tc>
          <w:tcPr/>
          <w:p w:rsidR="00000000" w:rsidDel="00000000" w:rsidP="00000000" w:rsidRDefault="00000000" w:rsidRPr="00000000" w14:paraId="000000E0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E3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E6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spacing w:line="276" w:lineRule="auto"/>
        <w:rPr>
          <w:color w:val="ff0000"/>
          <w:sz w:val="16"/>
          <w:szCs w:val="16"/>
        </w:rPr>
      </w:pPr>
      <w:r w:rsidDel="00000000" w:rsidR="00000000" w:rsidRPr="00000000">
        <w:rPr>
          <w:i w:val="1"/>
          <w:color w:val="ff0000"/>
          <w:sz w:val="18"/>
          <w:szCs w:val="18"/>
          <w:rtl w:val="0"/>
        </w:rPr>
        <w:t xml:space="preserve">*inserir ou excluir linhas conforme necessidade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20"/>
        <w:tblGridChange w:id="0">
          <w:tblGrid>
            <w:gridCol w:w="10020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tcBorders>
              <w:left w:color="000000" w:space="0" w:sz="4" w:val="single"/>
            </w:tcBorders>
            <w:shd w:fill="dbdbdb" w:val="clear"/>
          </w:tcPr>
          <w:p w:rsidR="00000000" w:rsidDel="00000000" w:rsidP="00000000" w:rsidRDefault="00000000" w:rsidRPr="00000000" w14:paraId="000000EB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Resumo da proposta (até 500 caracteres)</w:t>
            </w:r>
          </w:p>
        </w:tc>
      </w:tr>
      <w:tr>
        <w:trPr>
          <w:cantSplit w:val="0"/>
          <w:trHeight w:val="394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spacing w:line="276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4472c4"/>
                <w:sz w:val="20"/>
                <w:szCs w:val="20"/>
                <w:rtl w:val="0"/>
              </w:rPr>
              <w:t xml:space="preserve">Descreva resumidamente a proposta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3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17"/>
        <w:gridCol w:w="5018"/>
        <w:tblGridChange w:id="0">
          <w:tblGrid>
            <w:gridCol w:w="5017"/>
            <w:gridCol w:w="501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bdbdb" w:val="clear"/>
          </w:tcPr>
          <w:p w:rsidR="00000000" w:rsidDel="00000000" w:rsidP="00000000" w:rsidRDefault="00000000" w:rsidRPr="00000000" w14:paraId="000000EE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 Identificação dos laboratórios</w:t>
            </w:r>
          </w:p>
          <w:p w:rsidR="00000000" w:rsidDel="00000000" w:rsidP="00000000" w:rsidRDefault="00000000" w:rsidRPr="00000000" w14:paraId="000000EF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i w:val="1"/>
                <w:color w:val="4472c4"/>
                <w:sz w:val="20"/>
                <w:szCs w:val="20"/>
                <w:rtl w:val="0"/>
              </w:rPr>
              <w:t xml:space="preserve">Identificar o laboratório, campus, suas principais rotinas e quantidade de servidores alocados para o projeto.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F1">
            <w:pPr>
              <w:spacing w:line="276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Laboratório 1:</w:t>
            </w:r>
          </w:p>
        </w:tc>
      </w:tr>
      <w:tr>
        <w:trPr>
          <w:cantSplit w:val="0"/>
          <w:trHeight w:val="139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F3">
            <w:pPr>
              <w:spacing w:line="276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Número de servidores envolvidos: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F4">
            <w:pPr>
              <w:spacing w:line="276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Campus 1:</w:t>
            </w:r>
          </w:p>
        </w:tc>
      </w:tr>
      <w:tr>
        <w:trPr>
          <w:cantSplit w:val="0"/>
          <w:trHeight w:val="1533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5">
            <w:pPr>
              <w:spacing w:line="276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4472c4"/>
                <w:sz w:val="20"/>
                <w:szCs w:val="20"/>
                <w:rtl w:val="0"/>
              </w:rPr>
              <w:t xml:space="preserve">Breve histórico do laboratório, infra-estrutura atual, suas principais rotinas e atividades, contribuição para a proposta.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F7">
            <w:pPr>
              <w:spacing w:line="276" w:lineRule="auto"/>
              <w:jc w:val="both"/>
              <w:rPr>
                <w:i w:val="1"/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Laboratório 2: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F9">
            <w:pPr>
              <w:spacing w:line="276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Número de servidores envolvidos: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FA">
            <w:pPr>
              <w:spacing w:line="276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Campus 2:</w:t>
            </w:r>
          </w:p>
        </w:tc>
      </w:tr>
      <w:tr>
        <w:trPr>
          <w:cantSplit w:val="0"/>
          <w:trHeight w:val="1521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B">
            <w:pPr>
              <w:spacing w:line="276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4472c4"/>
                <w:sz w:val="20"/>
                <w:szCs w:val="20"/>
                <w:rtl w:val="0"/>
              </w:rPr>
              <w:t xml:space="preserve">Breve histórico do laboratório, infra-estrutura atual, suas principais rotinas e atividades, contribuição para a proposta.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FD">
            <w:pPr>
              <w:spacing w:line="276" w:lineRule="auto"/>
              <w:jc w:val="both"/>
              <w:rPr>
                <w:i w:val="1"/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Laboratório 2: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FF">
            <w:pPr>
              <w:spacing w:line="276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Número de servidores envolvidos: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00">
            <w:pPr>
              <w:spacing w:line="276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Campus 2:</w:t>
            </w:r>
          </w:p>
        </w:tc>
      </w:tr>
      <w:tr>
        <w:trPr>
          <w:cantSplit w:val="0"/>
          <w:trHeight w:val="1381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01">
            <w:pPr>
              <w:spacing w:line="276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4472c4"/>
                <w:sz w:val="20"/>
                <w:szCs w:val="20"/>
                <w:rtl w:val="0"/>
              </w:rPr>
              <w:t xml:space="preserve">Breve histórico do laboratório, infra-estrutura atual, suas principais rotinas e atividades, contribuição para a proposta.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20"/>
        <w:tblGridChange w:id="0">
          <w:tblGrid>
            <w:gridCol w:w="10020"/>
          </w:tblGrid>
        </w:tblGridChange>
      </w:tblGrid>
      <w:tr>
        <w:trPr>
          <w:cantSplit w:val="0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105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 Caracterização das demandas a serem atendidas pela proposta</w:t>
            </w:r>
          </w:p>
        </w:tc>
      </w:tr>
      <w:tr>
        <w:trPr>
          <w:cantSplit w:val="0"/>
          <w:trHeight w:val="189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6">
            <w:pPr>
              <w:spacing w:line="276" w:lineRule="auto"/>
              <w:jc w:val="both"/>
              <w:rPr>
                <w:i w:val="1"/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4472c4"/>
                <w:sz w:val="20"/>
                <w:szCs w:val="20"/>
                <w:rtl w:val="0"/>
              </w:rPr>
              <w:t xml:space="preserve">Caracterização do mercado atual que utilizará a tecnologia, descrição da área da aplicação, aspectos inovativos e aplicabilidade do processo/produto/serviço para atendimento das demandas</w:t>
            </w:r>
          </w:p>
        </w:tc>
      </w:tr>
    </w:tbl>
    <w:p w:rsidR="00000000" w:rsidDel="00000000" w:rsidP="00000000" w:rsidRDefault="00000000" w:rsidRPr="00000000" w14:paraId="00000107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7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74"/>
        <w:gridCol w:w="2701"/>
        <w:tblGridChange w:id="0">
          <w:tblGrid>
            <w:gridCol w:w="7274"/>
            <w:gridCol w:w="2701"/>
          </w:tblGrid>
        </w:tblGridChange>
      </w:tblGrid>
      <w:tr>
        <w:trPr>
          <w:cantSplit w:val="0"/>
          <w:trHeight w:val="73" w:hRule="atLeast"/>
          <w:tblHeader w:val="0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 Recursos financeiros da proposta</w:t>
            </w:r>
          </w:p>
          <w:p w:rsidR="00000000" w:rsidDel="00000000" w:rsidP="00000000" w:rsidRDefault="00000000" w:rsidRPr="00000000" w14:paraId="0000010A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(utilizar tabelas abaixo para descrição detalhada de custeio e capital que serão utilizadas no Cartão Pesquisador)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widowControl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Tipo de despesa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widowControl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Valor total (R$)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Despesas - capital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Despesas - custeio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Total proposta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spacing w:line="276" w:lineRule="auto"/>
        <w:rPr>
          <w:i w:val="1"/>
          <w:color w:val="ff0000"/>
          <w:sz w:val="18"/>
          <w:szCs w:val="18"/>
        </w:rPr>
      </w:pPr>
      <w:r w:rsidDel="00000000" w:rsidR="00000000" w:rsidRPr="00000000">
        <w:rPr>
          <w:i w:val="1"/>
          <w:color w:val="ff0000"/>
          <w:sz w:val="18"/>
          <w:szCs w:val="18"/>
          <w:rtl w:val="0"/>
        </w:rPr>
        <w:t xml:space="preserve">*inserir ou excluir linhas conforme necessidade</w:t>
      </w:r>
    </w:p>
    <w:p w:rsidR="00000000" w:rsidDel="00000000" w:rsidP="00000000" w:rsidRDefault="00000000" w:rsidRPr="00000000" w14:paraId="00000115">
      <w:pPr>
        <w:spacing w:line="276" w:lineRule="auto"/>
        <w:rPr>
          <w:i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35.0" w:type="dxa"/>
        <w:jc w:val="left"/>
        <w:tblInd w:w="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80"/>
        <w:gridCol w:w="1455"/>
        <w:gridCol w:w="3555"/>
        <w:gridCol w:w="1845"/>
        <w:tblGridChange w:id="0">
          <w:tblGrid>
            <w:gridCol w:w="3180"/>
            <w:gridCol w:w="1455"/>
            <w:gridCol w:w="3555"/>
            <w:gridCol w:w="184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4"/>
            <w:shd w:fill="dbdbdb" w:val="clear"/>
          </w:tcPr>
          <w:p w:rsidR="00000000" w:rsidDel="00000000" w:rsidP="00000000" w:rsidRDefault="00000000" w:rsidRPr="00000000" w14:paraId="00000116">
            <w:pPr>
              <w:spacing w:line="276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5.1. Itens de capital</w:t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Quantidade</w:t>
            </w:r>
          </w:p>
        </w:tc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Justificativa</w:t>
            </w:r>
          </w:p>
        </w:tc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Preço estimado total (em R$)</w:t>
            </w:r>
          </w:p>
        </w:tc>
      </w:tr>
      <w:tr>
        <w:trPr>
          <w:cantSplit w:val="0"/>
          <w:trHeight w:val="1095" w:hRule="atLeast"/>
          <w:tblHeader w:val="0"/>
        </w:trPr>
        <w:tc>
          <w:tcPr/>
          <w:p w:rsidR="00000000" w:rsidDel="00000000" w:rsidP="00000000" w:rsidRDefault="00000000" w:rsidRPr="00000000" w14:paraId="0000011E">
            <w:pPr>
              <w:rPr>
                <w:i w:val="1"/>
                <w:color w:val="1155cc"/>
              </w:rPr>
            </w:pPr>
            <w:r w:rsidDel="00000000" w:rsidR="00000000" w:rsidRPr="00000000">
              <w:rPr>
                <w:i w:val="1"/>
                <w:color w:val="1155cc"/>
                <w:rtl w:val="0"/>
              </w:rPr>
              <w:t xml:space="preserve">Multímetro</w:t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i w:val="1"/>
                <w:color w:val="1155cc"/>
              </w:rPr>
            </w:pPr>
            <w:r w:rsidDel="00000000" w:rsidR="00000000" w:rsidRPr="00000000">
              <w:rPr>
                <w:i w:val="1"/>
                <w:color w:val="1155cc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i w:val="1"/>
                <w:color w:val="1155cc"/>
              </w:rPr>
            </w:pPr>
            <w:r w:rsidDel="00000000" w:rsidR="00000000" w:rsidRPr="00000000">
              <w:rPr>
                <w:i w:val="1"/>
                <w:color w:val="1155cc"/>
                <w:rtl w:val="0"/>
              </w:rPr>
              <w:t xml:space="preserve">Usado para medição de tensão contínua ou alternada das baterias dos robôs</w:t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i w:val="1"/>
                <w:color w:val="1155cc"/>
              </w:rPr>
            </w:pPr>
            <w:r w:rsidDel="00000000" w:rsidR="00000000" w:rsidRPr="00000000">
              <w:rPr>
                <w:i w:val="1"/>
                <w:color w:val="1155cc"/>
                <w:rtl w:val="0"/>
              </w:rPr>
              <w:t xml:space="preserve">70,00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i w:val="1"/>
                <w:color w:val="ff0000"/>
                <w:sz w:val="18"/>
                <w:szCs w:val="18"/>
                <w:rtl w:val="0"/>
              </w:rPr>
              <w:t xml:space="preserve">*inserir ou excluir linhas conforme necessidade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Valor Total Capital</w:t>
            </w:r>
          </w:p>
        </w:tc>
        <w:tc>
          <w:tcPr/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6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90.0" w:type="dxa"/>
        <w:jc w:val="left"/>
        <w:tblInd w:w="1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35"/>
        <w:gridCol w:w="1455"/>
        <w:gridCol w:w="3720"/>
        <w:gridCol w:w="1680"/>
        <w:tblGridChange w:id="0">
          <w:tblGrid>
            <w:gridCol w:w="3135"/>
            <w:gridCol w:w="1455"/>
            <w:gridCol w:w="3720"/>
            <w:gridCol w:w="1680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4"/>
            <w:shd w:fill="dbdbdb" w:val="clear"/>
          </w:tcPr>
          <w:p w:rsidR="00000000" w:rsidDel="00000000" w:rsidP="00000000" w:rsidRDefault="00000000" w:rsidRPr="00000000" w14:paraId="00000137">
            <w:pPr>
              <w:spacing w:line="276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5.2. Itens de Custeio</w:t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1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Quantidade</w:t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Justificativa</w:t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Preço estimado total (em R$)</w:t>
            </w:r>
          </w:p>
        </w:tc>
      </w:tr>
      <w:tr>
        <w:trPr>
          <w:cantSplit w:val="0"/>
          <w:trHeight w:val="553" w:hRule="atLeast"/>
          <w:tblHeader w:val="0"/>
        </w:trPr>
        <w:tc>
          <w:tcPr/>
          <w:p w:rsidR="00000000" w:rsidDel="00000000" w:rsidP="00000000" w:rsidRDefault="00000000" w:rsidRPr="00000000" w14:paraId="0000013F">
            <w:pPr>
              <w:rPr>
                <w:i w:val="1"/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1155cc"/>
                <w:sz w:val="22"/>
                <w:szCs w:val="22"/>
                <w:rtl w:val="0"/>
              </w:rPr>
              <w:t xml:space="preserve">Chave de fenda para teste de corrente</w:t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i w:val="1"/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1155cc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i w:val="1"/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1155cc"/>
                <w:sz w:val="22"/>
                <w:szCs w:val="22"/>
                <w:rtl w:val="0"/>
              </w:rPr>
              <w:t xml:space="preserve">Utilizado para verificar tensão elétrica em partes do equipamento</w:t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i w:val="1"/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1155cc"/>
                <w:sz w:val="22"/>
                <w:szCs w:val="22"/>
                <w:rtl w:val="0"/>
              </w:rPr>
              <w:t xml:space="preserve">7,00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1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1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1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ff0000"/>
                <w:sz w:val="18"/>
                <w:szCs w:val="18"/>
                <w:rtl w:val="0"/>
              </w:rPr>
              <w:t xml:space="preserve">*inserir ou excluir linhas conforme necessidade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Valor Total Custeio</w:t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B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line="276" w:lineRule="auto"/>
        <w:rPr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050.0" w:type="dxa"/>
        <w:jc w:val="left"/>
        <w:tblInd w:w="-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0"/>
        <w:gridCol w:w="5265"/>
        <w:gridCol w:w="2595"/>
        <w:tblGridChange w:id="0">
          <w:tblGrid>
            <w:gridCol w:w="2190"/>
            <w:gridCol w:w="5265"/>
            <w:gridCol w:w="2595"/>
          </w:tblGrid>
        </w:tblGridChange>
      </w:tblGrid>
      <w:tr>
        <w:trPr>
          <w:cantSplit w:val="0"/>
          <w:trHeight w:val="1286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0">
            <w:pPr>
              <w:ind w:right="34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</w:rPr>
              <w:drawing>
                <wp:inline distB="0" distT="0" distL="0" distR="0">
                  <wp:extent cx="1238250" cy="596900"/>
                  <wp:effectExtent b="0" l="0" r="0" t="0"/>
                  <wp:docPr descr="C:\Users\SP100110\Nextcloud\INOVA\00. INOVA e IFSP - Identidade Visual\marca inova_v2-02.jpg" id="18" name="image1.jpg"/>
                  <a:graphic>
                    <a:graphicData uri="http://schemas.openxmlformats.org/drawingml/2006/picture">
                      <pic:pic>
                        <pic:nvPicPr>
                          <pic:cNvPr descr="C:\Users\SP100110\Nextcloud\INOVA\00. INOVA e IFSP - Identidade Visual\marca inova_v2-02.jp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596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61">
            <w:pPr>
              <w:ind w:right="34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PROPOSTA DE PROJETO – ANEXO I</w:t>
            </w:r>
          </w:p>
          <w:p w:rsidR="00000000" w:rsidDel="00000000" w:rsidP="00000000" w:rsidRDefault="00000000" w:rsidRPr="00000000" w14:paraId="00000162">
            <w:pPr>
              <w:ind w:right="34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ind w:right="34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959294" cy="416227"/>
                  <wp:effectExtent b="0" l="0" r="0" t="0"/>
                  <wp:docPr descr="https://profandreluisbelini.files.wordpress.com/2015/03/logotipo1.jpg" id="22" name="image2.jpg"/>
                  <a:graphic>
                    <a:graphicData uri="http://schemas.openxmlformats.org/drawingml/2006/picture">
                      <pic:pic>
                        <pic:nvPicPr>
                          <pic:cNvPr descr="https://profandreluisbelini.files.wordpress.com/2015/03/logotipo1.jpg"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294" cy="41622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ind w:right="34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PARTE III – PLANO DE TRABALHO</w:t>
            </w:r>
          </w:p>
        </w:tc>
      </w:tr>
    </w:tbl>
    <w:p w:rsidR="00000000" w:rsidDel="00000000" w:rsidP="00000000" w:rsidRDefault="00000000" w:rsidRPr="00000000" w14:paraId="00000167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168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Metas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9">
            <w:pPr>
              <w:spacing w:line="276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4472c4"/>
                <w:sz w:val="20"/>
                <w:szCs w:val="20"/>
                <w:rtl w:val="0"/>
              </w:rPr>
              <w:t xml:space="preserve">Descrever as metas do projeto em ordem de importância, sendo que deverá ter no mínimo 5 e no máximo 9. Quais indicadores serão usados para mensurar se a meta foi alcançada ou não?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134"/>
        <w:gridCol w:w="2410"/>
        <w:gridCol w:w="1843"/>
        <w:tblGridChange w:id="0">
          <w:tblGrid>
            <w:gridCol w:w="4673"/>
            <w:gridCol w:w="1134"/>
            <w:gridCol w:w="2410"/>
            <w:gridCol w:w="1843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6B">
            <w:pPr>
              <w:spacing w:line="27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Ação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6C">
            <w:pPr>
              <w:spacing w:line="27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Prazo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6D">
            <w:pPr>
              <w:spacing w:line="27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Indicador 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6E">
            <w:pPr>
              <w:spacing w:line="27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Natureza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F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spacing w:line="276" w:lineRule="auto"/>
              <w:ind w:right="29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3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7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B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0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95"/>
        <w:tblGridChange w:id="0">
          <w:tblGrid>
            <w:gridCol w:w="10095"/>
          </w:tblGrid>
        </w:tblGridChange>
      </w:tblGrid>
      <w:tr>
        <w:trPr>
          <w:cantSplit w:val="0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17D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Descrição das atividades a serem realizadas</w:t>
            </w:r>
          </w:p>
        </w:tc>
      </w:tr>
      <w:tr>
        <w:trPr>
          <w:cantSplit w:val="0"/>
          <w:trHeight w:val="111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7E">
            <w:pPr>
              <w:spacing w:line="276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Atividade 01:</w:t>
            </w:r>
          </w:p>
        </w:tc>
      </w:tr>
      <w:tr>
        <w:trPr>
          <w:cantSplit w:val="0"/>
          <w:trHeight w:val="111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7F">
            <w:pPr>
              <w:spacing w:line="276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Resultados esperados:</w:t>
            </w:r>
          </w:p>
        </w:tc>
      </w:tr>
      <w:tr>
        <w:trPr>
          <w:cantSplit w:val="0"/>
          <w:trHeight w:val="111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80">
            <w:pPr>
              <w:spacing w:line="276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Descrição</w:t>
            </w:r>
          </w:p>
        </w:tc>
      </w:tr>
      <w:tr>
        <w:trPr>
          <w:cantSplit w:val="0"/>
          <w:trHeight w:val="17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1">
            <w:pPr>
              <w:spacing w:line="276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2">
      <w:pPr>
        <w:spacing w:line="276" w:lineRule="auto"/>
        <w:rPr>
          <w:i w:val="1"/>
          <w:color w:val="ff0000"/>
          <w:sz w:val="18"/>
          <w:szCs w:val="18"/>
        </w:rPr>
      </w:pPr>
      <w:r w:rsidDel="00000000" w:rsidR="00000000" w:rsidRPr="00000000">
        <w:rPr>
          <w:i w:val="1"/>
          <w:color w:val="ff0000"/>
          <w:sz w:val="18"/>
          <w:szCs w:val="18"/>
          <w:rtl w:val="0"/>
        </w:rPr>
        <w:t xml:space="preserve">*inserir linhas para mais atividades conforme necessidade</w:t>
      </w:r>
    </w:p>
    <w:p w:rsidR="00000000" w:rsidDel="00000000" w:rsidP="00000000" w:rsidRDefault="00000000" w:rsidRPr="00000000" w14:paraId="00000183">
      <w:pPr>
        <w:spacing w:line="276" w:lineRule="auto"/>
        <w:rPr>
          <w:rFonts w:ascii="Arial" w:cs="Arial" w:eastAsia="Arial" w:hAnsi="Arial"/>
          <w:sz w:val="22"/>
          <w:szCs w:val="22"/>
        </w:rPr>
      </w:pPr>
      <w:bookmarkStart w:colFirst="0" w:colLast="0" w:name="_heading=h.1fob9t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0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95"/>
        <w:tblGridChange w:id="0">
          <w:tblGrid>
            <w:gridCol w:w="10095"/>
          </w:tblGrid>
        </w:tblGridChange>
      </w:tblGrid>
      <w:tr>
        <w:trPr>
          <w:cantSplit w:val="0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185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Cronograma físico - financeiro</w:t>
            </w:r>
          </w:p>
        </w:tc>
      </w:tr>
      <w:tr>
        <w:trPr>
          <w:cantSplit w:val="0"/>
          <w:trHeight w:val="24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6">
            <w:pPr>
              <w:spacing w:line="276" w:lineRule="auto"/>
              <w:jc w:val="both"/>
              <w:rPr>
                <w:b w:val="1"/>
                <w:sz w:val="22"/>
                <w:szCs w:val="22"/>
              </w:rPr>
            </w:pPr>
            <w:bookmarkStart w:colFirst="0" w:colLast="0" w:name="_heading=h.30j0zll" w:id="2"/>
            <w:bookmarkEnd w:id="2"/>
            <w:r w:rsidDel="00000000" w:rsidR="00000000" w:rsidRPr="00000000">
              <w:rPr>
                <w:i w:val="1"/>
                <w:color w:val="4472c4"/>
                <w:sz w:val="20"/>
                <w:szCs w:val="20"/>
                <w:rtl w:val="0"/>
              </w:rPr>
              <w:t xml:space="preserve">Descrever a previsão de aquisição por mês, caso queira, use uma planilha no Excel ou Google Sheets para auxiliar(lembre-se, é necessário executar as aquisições até dezembro de 2022).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7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0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95"/>
        <w:tblGridChange w:id="0">
          <w:tblGrid>
            <w:gridCol w:w="10095"/>
          </w:tblGrid>
        </w:tblGridChange>
      </w:tblGrid>
      <w:tr>
        <w:trPr>
          <w:cantSplit w:val="0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188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Relacionamento do projeto com os ODS.</w:t>
            </w:r>
          </w:p>
        </w:tc>
      </w:tr>
      <w:tr>
        <w:trPr>
          <w:cantSplit w:val="0"/>
          <w:trHeight w:val="24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9">
            <w:pPr>
              <w:spacing w:line="276" w:lineRule="auto"/>
              <w:jc w:val="both"/>
              <w:rPr>
                <w:i w:val="1"/>
                <w:color w:val="4472c4"/>
                <w:sz w:val="20"/>
                <w:szCs w:val="20"/>
              </w:rPr>
            </w:pPr>
            <w:bookmarkStart w:colFirst="0" w:colLast="0" w:name="_heading=h.30j0zll" w:id="2"/>
            <w:bookmarkEnd w:id="2"/>
            <w:r w:rsidDel="00000000" w:rsidR="00000000" w:rsidRPr="00000000">
              <w:rPr>
                <w:i w:val="1"/>
                <w:color w:val="4472c4"/>
                <w:sz w:val="20"/>
                <w:szCs w:val="20"/>
                <w:rtl w:val="0"/>
              </w:rPr>
              <w:t xml:space="preserve">ODS </w:t>
            </w:r>
            <w:r w:rsidDel="00000000" w:rsidR="00000000" w:rsidRPr="00000000">
              <w:rPr>
                <w:i w:val="1"/>
                <w:color w:val="4472c4"/>
                <w:sz w:val="20"/>
                <w:szCs w:val="20"/>
                <w:rtl w:val="0"/>
              </w:rPr>
              <w:t xml:space="preserve">é a sigla para os Objetivos de Desenvolvimento Sustentável que fazem parte da chamada “Agenda 2030”. Trata-se de um pacto global assinado durante a Cúpula das Nações Unidas em 2015 pelos 193 países membros. A agenda é composta por 17 objetivos ambiciosos e interconectados, desdobrados em 169 metas, com foco em superar os principais desafios de desenvolvimento enfrentados por pessoas no Brasil e no mundo, promovendo o crescimento sustentável global até 2030. </w:t>
            </w:r>
          </w:p>
          <w:p w:rsidR="00000000" w:rsidDel="00000000" w:rsidP="00000000" w:rsidRDefault="00000000" w:rsidRPr="00000000" w14:paraId="0000018A">
            <w:pPr>
              <w:spacing w:line="276" w:lineRule="auto"/>
              <w:jc w:val="both"/>
              <w:rPr>
                <w:i w:val="1"/>
                <w:color w:val="4472c4"/>
                <w:sz w:val="20"/>
                <w:szCs w:val="20"/>
              </w:rPr>
            </w:pPr>
            <w:bookmarkStart w:colFirst="0" w:colLast="0" w:name="_heading=h.aerxosysafjo" w:id="3"/>
            <w:bookmarkEnd w:id="3"/>
            <w:r w:rsidDel="00000000" w:rsidR="00000000" w:rsidRPr="00000000">
              <w:rPr>
                <w:i w:val="1"/>
                <w:color w:val="4472c4"/>
                <w:sz w:val="20"/>
                <w:szCs w:val="20"/>
                <w:rtl w:val="0"/>
              </w:rPr>
              <w:t xml:space="preserve">Assinale o ODS que se relaciona com o projeto.</w:t>
            </w:r>
          </w:p>
          <w:p w:rsidR="00000000" w:rsidDel="00000000" w:rsidP="00000000" w:rsidRDefault="00000000" w:rsidRPr="00000000" w14:paraId="0000018B">
            <w:pPr>
              <w:spacing w:line="276" w:lineRule="auto"/>
              <w:jc w:val="both"/>
              <w:rPr>
                <w:i w:val="1"/>
                <w:color w:val="4472c4"/>
                <w:sz w:val="20"/>
                <w:szCs w:val="20"/>
              </w:rPr>
            </w:pPr>
            <w:bookmarkStart w:colFirst="0" w:colLast="0" w:name="_heading=h.8wf25zopegfa" w:id="4"/>
            <w:bookmarkEnd w:id="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numPr>
                <w:ilvl w:val="0"/>
                <w:numId w:val="1"/>
              </w:numPr>
              <w:shd w:fill="ffffff" w:val="clear"/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color w:val="212529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19"/>
                <w:szCs w:val="19"/>
                <w:rtl w:val="0"/>
              </w:rPr>
              <w:t xml:space="preserve">( ) 1 – Erradicação da pobreza:</w:t>
            </w:r>
            <w:r w:rsidDel="00000000" w:rsidR="00000000" w:rsidRPr="00000000">
              <w:rPr>
                <w:rFonts w:ascii="Arial" w:cs="Arial" w:eastAsia="Arial" w:hAnsi="Arial"/>
                <w:color w:val="212529"/>
                <w:sz w:val="19"/>
                <w:szCs w:val="19"/>
                <w:rtl w:val="0"/>
              </w:rPr>
              <w:t xml:space="preserve"> acabar com a pobreza em todas as suas formas, em todos os lugares.</w:t>
            </w:r>
          </w:p>
          <w:p w:rsidR="00000000" w:rsidDel="00000000" w:rsidP="00000000" w:rsidRDefault="00000000" w:rsidRPr="00000000" w14:paraId="0000018D">
            <w:pPr>
              <w:numPr>
                <w:ilvl w:val="0"/>
                <w:numId w:val="1"/>
              </w:numPr>
              <w:shd w:fill="ffffff" w:val="clear"/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color w:val="212529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19"/>
                <w:szCs w:val="19"/>
                <w:rtl w:val="0"/>
              </w:rPr>
              <w:t xml:space="preserve">( ) 2 – Fome zero e agricultura sustentável:</w:t>
            </w:r>
            <w:r w:rsidDel="00000000" w:rsidR="00000000" w:rsidRPr="00000000">
              <w:rPr>
                <w:rFonts w:ascii="Arial" w:cs="Arial" w:eastAsia="Arial" w:hAnsi="Arial"/>
                <w:color w:val="212529"/>
                <w:sz w:val="19"/>
                <w:szCs w:val="19"/>
                <w:rtl w:val="0"/>
              </w:rPr>
              <w:t xml:space="preserve"> acabar com a fome, alcançar a segurança alimentar e melhoria da nutrição e promover a agricultura sustentável.</w:t>
            </w:r>
          </w:p>
          <w:p w:rsidR="00000000" w:rsidDel="00000000" w:rsidP="00000000" w:rsidRDefault="00000000" w:rsidRPr="00000000" w14:paraId="0000018E">
            <w:pPr>
              <w:numPr>
                <w:ilvl w:val="0"/>
                <w:numId w:val="1"/>
              </w:numPr>
              <w:shd w:fill="ffffff" w:val="clear"/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color w:val="212529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19"/>
                <w:szCs w:val="19"/>
                <w:rtl w:val="0"/>
              </w:rPr>
              <w:t xml:space="preserve">( ) 3 – Saúde e bem-estar</w:t>
            </w:r>
            <w:r w:rsidDel="00000000" w:rsidR="00000000" w:rsidRPr="00000000">
              <w:rPr>
                <w:rFonts w:ascii="Arial" w:cs="Arial" w:eastAsia="Arial" w:hAnsi="Arial"/>
                <w:color w:val="212529"/>
                <w:sz w:val="19"/>
                <w:szCs w:val="19"/>
                <w:rtl w:val="0"/>
              </w:rPr>
              <w:t xml:space="preserve">: assegurar uma vida saudável e promover o bem-estar para todos, em todas as idades.</w:t>
            </w:r>
          </w:p>
          <w:p w:rsidR="00000000" w:rsidDel="00000000" w:rsidP="00000000" w:rsidRDefault="00000000" w:rsidRPr="00000000" w14:paraId="0000018F">
            <w:pPr>
              <w:numPr>
                <w:ilvl w:val="0"/>
                <w:numId w:val="1"/>
              </w:numPr>
              <w:shd w:fill="ffffff" w:val="clear"/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color w:val="212529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19"/>
                <w:szCs w:val="19"/>
                <w:rtl w:val="0"/>
              </w:rPr>
              <w:t xml:space="preserve">( ) 4 – Educação de qualidade:</w:t>
            </w:r>
            <w:r w:rsidDel="00000000" w:rsidR="00000000" w:rsidRPr="00000000">
              <w:rPr>
                <w:rFonts w:ascii="Arial" w:cs="Arial" w:eastAsia="Arial" w:hAnsi="Arial"/>
                <w:color w:val="212529"/>
                <w:sz w:val="19"/>
                <w:szCs w:val="19"/>
                <w:rtl w:val="0"/>
              </w:rPr>
              <w:t xml:space="preserve"> assegurar a educação inclusiva, equitativa e de qualidade, e promover oportunidades de aprendizagem ao longo da vida para todos.</w:t>
            </w:r>
          </w:p>
          <w:p w:rsidR="00000000" w:rsidDel="00000000" w:rsidP="00000000" w:rsidRDefault="00000000" w:rsidRPr="00000000" w14:paraId="00000190">
            <w:pPr>
              <w:numPr>
                <w:ilvl w:val="0"/>
                <w:numId w:val="1"/>
              </w:numPr>
              <w:shd w:fill="ffffff" w:val="clear"/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color w:val="212529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19"/>
                <w:szCs w:val="19"/>
                <w:rtl w:val="0"/>
              </w:rPr>
              <w:t xml:space="preserve">( ) 5 – Igualdade de gênero:</w:t>
            </w:r>
            <w:r w:rsidDel="00000000" w:rsidR="00000000" w:rsidRPr="00000000">
              <w:rPr>
                <w:rFonts w:ascii="Arial" w:cs="Arial" w:eastAsia="Arial" w:hAnsi="Arial"/>
                <w:color w:val="212529"/>
                <w:sz w:val="19"/>
                <w:szCs w:val="19"/>
                <w:rtl w:val="0"/>
              </w:rPr>
              <w:t xml:space="preserve"> alcançar a igualdade de gênero e empoderar todas as mulheres e meninas.</w:t>
            </w:r>
          </w:p>
          <w:p w:rsidR="00000000" w:rsidDel="00000000" w:rsidP="00000000" w:rsidRDefault="00000000" w:rsidRPr="00000000" w14:paraId="00000191">
            <w:pPr>
              <w:numPr>
                <w:ilvl w:val="0"/>
                <w:numId w:val="1"/>
              </w:numPr>
              <w:shd w:fill="ffffff" w:val="clear"/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color w:val="212529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19"/>
                <w:szCs w:val="19"/>
                <w:rtl w:val="0"/>
              </w:rPr>
              <w:t xml:space="preserve">( ) 6 – Água potável e saneamento:</w:t>
            </w:r>
            <w:r w:rsidDel="00000000" w:rsidR="00000000" w:rsidRPr="00000000">
              <w:rPr>
                <w:rFonts w:ascii="Arial" w:cs="Arial" w:eastAsia="Arial" w:hAnsi="Arial"/>
                <w:color w:val="212529"/>
                <w:sz w:val="19"/>
                <w:szCs w:val="19"/>
                <w:rtl w:val="0"/>
              </w:rPr>
              <w:t xml:space="preserve"> garantir disponibilidade e manejo sustentável da água e saneamento para todos.</w:t>
            </w:r>
          </w:p>
          <w:p w:rsidR="00000000" w:rsidDel="00000000" w:rsidP="00000000" w:rsidRDefault="00000000" w:rsidRPr="00000000" w14:paraId="00000192">
            <w:pPr>
              <w:numPr>
                <w:ilvl w:val="0"/>
                <w:numId w:val="1"/>
              </w:numPr>
              <w:shd w:fill="ffffff" w:val="clear"/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color w:val="212529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19"/>
                <w:szCs w:val="19"/>
                <w:rtl w:val="0"/>
              </w:rPr>
              <w:t xml:space="preserve">( ) 7 – Energia limpa e acessível:</w:t>
            </w:r>
            <w:r w:rsidDel="00000000" w:rsidR="00000000" w:rsidRPr="00000000">
              <w:rPr>
                <w:rFonts w:ascii="Arial" w:cs="Arial" w:eastAsia="Arial" w:hAnsi="Arial"/>
                <w:color w:val="212529"/>
                <w:sz w:val="19"/>
                <w:szCs w:val="19"/>
                <w:rtl w:val="0"/>
              </w:rPr>
              <w:t xml:space="preserve"> garantir acesso à energia barata, confiável, sustentável e renovável para todos.</w:t>
            </w:r>
          </w:p>
          <w:p w:rsidR="00000000" w:rsidDel="00000000" w:rsidP="00000000" w:rsidRDefault="00000000" w:rsidRPr="00000000" w14:paraId="00000193">
            <w:pPr>
              <w:numPr>
                <w:ilvl w:val="0"/>
                <w:numId w:val="1"/>
              </w:numPr>
              <w:shd w:fill="ffffff" w:val="clear"/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color w:val="212529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19"/>
                <w:szCs w:val="19"/>
                <w:rtl w:val="0"/>
              </w:rPr>
              <w:t xml:space="preserve">( ) 8 – Trabalho decente e crescimento econômico:</w:t>
            </w:r>
            <w:r w:rsidDel="00000000" w:rsidR="00000000" w:rsidRPr="00000000">
              <w:rPr>
                <w:rFonts w:ascii="Arial" w:cs="Arial" w:eastAsia="Arial" w:hAnsi="Arial"/>
                <w:color w:val="212529"/>
                <w:sz w:val="19"/>
                <w:szCs w:val="19"/>
                <w:rtl w:val="0"/>
              </w:rPr>
              <w:t xml:space="preserve"> promover o crescimento econômico sustentado, inclusivo e sustentável, emprego pleno e produtivo, e trabalho decente para todos.</w:t>
            </w:r>
          </w:p>
          <w:p w:rsidR="00000000" w:rsidDel="00000000" w:rsidP="00000000" w:rsidRDefault="00000000" w:rsidRPr="00000000" w14:paraId="00000194">
            <w:pPr>
              <w:numPr>
                <w:ilvl w:val="0"/>
                <w:numId w:val="1"/>
              </w:numPr>
              <w:shd w:fill="ffffff" w:val="clear"/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color w:val="212529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19"/>
                <w:szCs w:val="19"/>
                <w:rtl w:val="0"/>
              </w:rPr>
              <w:t xml:space="preserve">( ) 9 – Indústria, inovação e infraestrutura:</w:t>
            </w:r>
            <w:r w:rsidDel="00000000" w:rsidR="00000000" w:rsidRPr="00000000">
              <w:rPr>
                <w:rFonts w:ascii="Arial" w:cs="Arial" w:eastAsia="Arial" w:hAnsi="Arial"/>
                <w:color w:val="212529"/>
                <w:sz w:val="19"/>
                <w:szCs w:val="19"/>
                <w:rtl w:val="0"/>
              </w:rPr>
              <w:t xml:space="preserve"> construir infraestrutura resiliente, promover a industrialização inclusiva e sustentável, e fomentar a inovação.</w:t>
            </w:r>
          </w:p>
          <w:p w:rsidR="00000000" w:rsidDel="00000000" w:rsidP="00000000" w:rsidRDefault="00000000" w:rsidRPr="00000000" w14:paraId="00000195">
            <w:pPr>
              <w:numPr>
                <w:ilvl w:val="0"/>
                <w:numId w:val="1"/>
              </w:numPr>
              <w:shd w:fill="ffffff" w:val="clear"/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color w:val="212529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19"/>
                <w:szCs w:val="19"/>
                <w:rtl w:val="0"/>
              </w:rPr>
              <w:t xml:space="preserve">( ) 10 – Redução das desigualdades:</w:t>
            </w:r>
            <w:r w:rsidDel="00000000" w:rsidR="00000000" w:rsidRPr="00000000">
              <w:rPr>
                <w:rFonts w:ascii="Arial" w:cs="Arial" w:eastAsia="Arial" w:hAnsi="Arial"/>
                <w:color w:val="212529"/>
                <w:sz w:val="19"/>
                <w:szCs w:val="19"/>
                <w:rtl w:val="0"/>
              </w:rPr>
              <w:t xml:space="preserve"> reduzir as desigualdades dentro dos países e entre eles.</w:t>
            </w:r>
          </w:p>
          <w:p w:rsidR="00000000" w:rsidDel="00000000" w:rsidP="00000000" w:rsidRDefault="00000000" w:rsidRPr="00000000" w14:paraId="00000196">
            <w:pPr>
              <w:numPr>
                <w:ilvl w:val="0"/>
                <w:numId w:val="1"/>
              </w:numPr>
              <w:shd w:fill="ffffff" w:val="clear"/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color w:val="212529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19"/>
                <w:szCs w:val="19"/>
                <w:rtl w:val="0"/>
              </w:rPr>
              <w:t xml:space="preserve">( ) 11 – Cidades e comunidades sustentáveis:</w:t>
            </w:r>
            <w:r w:rsidDel="00000000" w:rsidR="00000000" w:rsidRPr="00000000">
              <w:rPr>
                <w:rFonts w:ascii="Arial" w:cs="Arial" w:eastAsia="Arial" w:hAnsi="Arial"/>
                <w:color w:val="212529"/>
                <w:sz w:val="19"/>
                <w:szCs w:val="19"/>
                <w:rtl w:val="0"/>
              </w:rPr>
              <w:t xml:space="preserve"> tornar as cidades e os assentamentos humanos inclusivos, seguros, resilientes e sustentáveis.</w:t>
            </w:r>
          </w:p>
          <w:p w:rsidR="00000000" w:rsidDel="00000000" w:rsidP="00000000" w:rsidRDefault="00000000" w:rsidRPr="00000000" w14:paraId="00000197">
            <w:pPr>
              <w:numPr>
                <w:ilvl w:val="0"/>
                <w:numId w:val="1"/>
              </w:numPr>
              <w:shd w:fill="ffffff" w:val="clear"/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color w:val="212529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19"/>
                <w:szCs w:val="19"/>
                <w:rtl w:val="0"/>
              </w:rPr>
              <w:t xml:space="preserve">( ) 12 – Consumo e produção responsáveis:</w:t>
            </w:r>
            <w:r w:rsidDel="00000000" w:rsidR="00000000" w:rsidRPr="00000000">
              <w:rPr>
                <w:rFonts w:ascii="Arial" w:cs="Arial" w:eastAsia="Arial" w:hAnsi="Arial"/>
                <w:color w:val="212529"/>
                <w:sz w:val="19"/>
                <w:szCs w:val="19"/>
                <w:rtl w:val="0"/>
              </w:rPr>
              <w:t xml:space="preserve"> assegurar padrões de produção e de consumo sustentáveis.</w:t>
            </w:r>
          </w:p>
          <w:p w:rsidR="00000000" w:rsidDel="00000000" w:rsidP="00000000" w:rsidRDefault="00000000" w:rsidRPr="00000000" w14:paraId="00000198">
            <w:pPr>
              <w:numPr>
                <w:ilvl w:val="0"/>
                <w:numId w:val="1"/>
              </w:numPr>
              <w:shd w:fill="ffffff" w:val="clear"/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color w:val="212529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19"/>
                <w:szCs w:val="19"/>
                <w:rtl w:val="0"/>
              </w:rPr>
              <w:t xml:space="preserve">( ) 13 – Ação contra a mudança global do clima:</w:t>
            </w:r>
            <w:r w:rsidDel="00000000" w:rsidR="00000000" w:rsidRPr="00000000">
              <w:rPr>
                <w:rFonts w:ascii="Arial" w:cs="Arial" w:eastAsia="Arial" w:hAnsi="Arial"/>
                <w:color w:val="212529"/>
                <w:sz w:val="19"/>
                <w:szCs w:val="19"/>
                <w:rtl w:val="0"/>
              </w:rPr>
              <w:t xml:space="preserve"> tomar medidas urgentes para combater a mudança climática e seus impactos.</w:t>
            </w:r>
          </w:p>
          <w:p w:rsidR="00000000" w:rsidDel="00000000" w:rsidP="00000000" w:rsidRDefault="00000000" w:rsidRPr="00000000" w14:paraId="00000199">
            <w:pPr>
              <w:numPr>
                <w:ilvl w:val="0"/>
                <w:numId w:val="1"/>
              </w:numPr>
              <w:shd w:fill="ffffff" w:val="clear"/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color w:val="212529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19"/>
                <w:szCs w:val="19"/>
                <w:rtl w:val="0"/>
              </w:rPr>
              <w:t xml:space="preserve">( ) 14 – Vida na água:</w:t>
            </w:r>
            <w:r w:rsidDel="00000000" w:rsidR="00000000" w:rsidRPr="00000000">
              <w:rPr>
                <w:rFonts w:ascii="Arial" w:cs="Arial" w:eastAsia="Arial" w:hAnsi="Arial"/>
                <w:color w:val="212529"/>
                <w:sz w:val="19"/>
                <w:szCs w:val="19"/>
                <w:rtl w:val="0"/>
              </w:rPr>
              <w:t xml:space="preserve"> conservação e uso sustentável dos oceanos, dos mares e dos recursos marinhos para o desenvolvimento sustentável.</w:t>
            </w:r>
          </w:p>
          <w:p w:rsidR="00000000" w:rsidDel="00000000" w:rsidP="00000000" w:rsidRDefault="00000000" w:rsidRPr="00000000" w14:paraId="0000019A">
            <w:pPr>
              <w:numPr>
                <w:ilvl w:val="0"/>
                <w:numId w:val="1"/>
              </w:numPr>
              <w:shd w:fill="ffffff" w:val="clear"/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color w:val="212529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19"/>
                <w:szCs w:val="19"/>
                <w:rtl w:val="0"/>
              </w:rPr>
              <w:t xml:space="preserve">( ) 15 – Vida terrestre</w:t>
            </w:r>
            <w:r w:rsidDel="00000000" w:rsidR="00000000" w:rsidRPr="00000000">
              <w:rPr>
                <w:rFonts w:ascii="Arial" w:cs="Arial" w:eastAsia="Arial" w:hAnsi="Arial"/>
                <w:color w:val="212529"/>
                <w:sz w:val="19"/>
                <w:szCs w:val="19"/>
                <w:rtl w:val="0"/>
              </w:rPr>
              <w:t xml:space="preserve">: proteger, recuperar e promover o uso sustentável dos ecossistemas terrestres, gerir de forma sustentável as florestas, combater a desertificação, deter e reverter a degradação da Terra e deter a perda da biodiversidade.</w:t>
            </w:r>
          </w:p>
          <w:p w:rsidR="00000000" w:rsidDel="00000000" w:rsidP="00000000" w:rsidRDefault="00000000" w:rsidRPr="00000000" w14:paraId="0000019B">
            <w:pPr>
              <w:numPr>
                <w:ilvl w:val="0"/>
                <w:numId w:val="1"/>
              </w:numPr>
              <w:shd w:fill="ffffff" w:val="clear"/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color w:val="212529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19"/>
                <w:szCs w:val="19"/>
                <w:rtl w:val="0"/>
              </w:rPr>
              <w:t xml:space="preserve">( ) 16 – Paz, justiça e instituições eficazes</w:t>
            </w:r>
            <w:r w:rsidDel="00000000" w:rsidR="00000000" w:rsidRPr="00000000">
              <w:rPr>
                <w:rFonts w:ascii="Arial" w:cs="Arial" w:eastAsia="Arial" w:hAnsi="Arial"/>
                <w:color w:val="212529"/>
                <w:sz w:val="19"/>
                <w:szCs w:val="19"/>
                <w:rtl w:val="0"/>
              </w:rPr>
              <w:t xml:space="preserve">: promover sociedades pacíficas e inclusivas para o desenvolvimento sustentável, proporcionar o acesso à justiça para todos e construir instituições eficazes, responsáveis e inclusivas em todos os níveis.</w:t>
            </w:r>
          </w:p>
          <w:p w:rsidR="00000000" w:rsidDel="00000000" w:rsidP="00000000" w:rsidRDefault="00000000" w:rsidRPr="00000000" w14:paraId="0000019C">
            <w:pPr>
              <w:numPr>
                <w:ilvl w:val="0"/>
                <w:numId w:val="1"/>
              </w:numPr>
              <w:shd w:fill="ffffff" w:val="clear"/>
              <w:spacing w:after="240" w:line="276" w:lineRule="auto"/>
              <w:ind w:left="720" w:hanging="360"/>
              <w:rPr>
                <w:rFonts w:ascii="Arial" w:cs="Arial" w:eastAsia="Arial" w:hAnsi="Arial"/>
                <w:color w:val="212529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19"/>
                <w:szCs w:val="19"/>
                <w:rtl w:val="0"/>
              </w:rPr>
              <w:t xml:space="preserve">( ) 17 – Parcerias e meios de implementação:</w:t>
            </w:r>
            <w:r w:rsidDel="00000000" w:rsidR="00000000" w:rsidRPr="00000000">
              <w:rPr>
                <w:rFonts w:ascii="Arial" w:cs="Arial" w:eastAsia="Arial" w:hAnsi="Arial"/>
                <w:color w:val="212529"/>
                <w:sz w:val="19"/>
                <w:szCs w:val="19"/>
                <w:rtl w:val="0"/>
              </w:rPr>
              <w:t xml:space="preserve"> fortalecer os meios de implementação e revitalizar a parceria global para o desenvolvimento sustentável.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D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hd w:fill="ffffff" w:val="clear"/>
        <w:spacing w:after="240" w:line="276" w:lineRule="auto"/>
        <w:ind w:left="0" w:firstLine="0"/>
        <w:rPr>
          <w:rFonts w:ascii="Arial" w:cs="Arial" w:eastAsia="Arial" w:hAnsi="Arial"/>
          <w:color w:val="212529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hd w:fill="ffffff" w:val="clear"/>
        <w:spacing w:after="240" w:line="462.85714285714283" w:lineRule="auto"/>
        <w:rPr>
          <w:rFonts w:ascii="Verdana" w:cs="Verdana" w:eastAsia="Verdana" w:hAnsi="Verdana"/>
          <w:color w:val="21252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284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531DB"/>
    <w:pPr>
      <w:suppressAutoHyphens w:val="1"/>
    </w:pPr>
    <w:rPr>
      <w:lang w:eastAsia="ar-SA"/>
    </w:rPr>
  </w:style>
  <w:style w:type="paragraph" w:styleId="Cabealh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Cabealh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Cabealh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Cabealh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Cabealh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Cabealh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link w:val="CorpodetextoCarter"/>
    <w:unhideWhenUsed w:val="1"/>
    <w:rsid w:val="006531DB"/>
    <w:pPr>
      <w:suppressAutoHyphens w:val="0"/>
      <w:autoSpaceDE w:val="0"/>
      <w:autoSpaceDN w:val="0"/>
      <w:adjustRightInd w:val="0"/>
      <w:jc w:val="both"/>
    </w:pPr>
    <w:rPr>
      <w:rFonts w:ascii="Helvetica" w:eastAsia="SimSun" w:hAnsi="Helvetica"/>
      <w:color w:val="000000"/>
      <w:sz w:val="22"/>
      <w:szCs w:val="22"/>
      <w:lang w:eastAsia="zh-CN"/>
    </w:rPr>
  </w:style>
  <w:style w:type="character" w:styleId="CorpodetextoCarter" w:customStyle="1">
    <w:name w:val="Corpo de texto Caráter"/>
    <w:basedOn w:val="Tipodeletrapredefinidodopargrafo"/>
    <w:link w:val="Corpodetexto"/>
    <w:rsid w:val="006531DB"/>
    <w:rPr>
      <w:rFonts w:ascii="Helvetica" w:cs="Times New Roman" w:eastAsia="SimSun" w:hAnsi="Helvetica"/>
      <w:color w:val="000000"/>
      <w:lang w:eastAsia="zh-CN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7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9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c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d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e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Tabelacomgrelha">
    <w:name w:val="Table Grid"/>
    <w:basedOn w:val="Tabelanormal"/>
    <w:uiPriority w:val="39"/>
    <w:rsid w:val="00165F9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JkfeIblmYzUfHAAEUSLyJQcKdQ==">AMUW2mXayLD+VjZsqUzbvrT41HGl/eGo4vtz6xql7UK6/6d/QsKGDdwp4lPETqu5aSdoJsFk3Z8QgOSo8lvefDPbcN1hMMHJNA6Reh7WBMaIbzpp5jCpBwFXqw7vWpb10h97M44RvSnGSIl1Ejpv8ow0gXGadyCwSE6jEG/ZKZ/ctge4k9gMlioA9lEr35RSiA3lDpleUjCEx+WWTMK/mVr6WzjYCyYavw==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2021-12-07T19:13:00Z</dcterms:created>
  <dc:creator>Adalton Ozaki</dc:creator>
</cp:coreProperties>
</file>